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C" w:rsidRPr="00A67C48" w:rsidRDefault="0087607E" w:rsidP="00ED4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43675" cy="9629775"/>
            <wp:effectExtent l="0" t="0" r="9525" b="9525"/>
            <wp:docPr id="2" name="Рисунок 2" descr="C:\Users\79887\Desktop\Логопед 2020\Скан титульники логопед\Логработа для обуч с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87\Desktop\Логопед 2020\Скан титульники логопед\Логработа для обуч с У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04" cy="96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06C" w:rsidRPr="00A6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9706C" w:rsidRPr="00A67C48" w:rsidRDefault="00F9706C" w:rsidP="00F9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коррекции системного недоразвития речи,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составлена на основании следующих нормативно-правовых документов:</w:t>
      </w:r>
    </w:p>
    <w:p w:rsidR="00F9706C" w:rsidRPr="00A67C48" w:rsidRDefault="00F9706C" w:rsidP="00F97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и учебно-методические документы, на основе которых разработана данная программа:</w:t>
      </w:r>
    </w:p>
    <w:p w:rsidR="00F9706C" w:rsidRPr="00164EE2" w:rsidRDefault="00F9706C" w:rsidP="00F97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и учебно-методические документы, на основе которых разработана данная программа:</w:t>
      </w:r>
    </w:p>
    <w:p w:rsidR="00F9706C" w:rsidRPr="00164EE2" w:rsidRDefault="00F9706C" w:rsidP="00F9706C">
      <w:pPr>
        <w:numPr>
          <w:ilvl w:val="0"/>
          <w:numId w:val="5"/>
        </w:numPr>
        <w:tabs>
          <w:tab w:val="left" w:pos="122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</w:t>
      </w:r>
    </w:p>
    <w:p w:rsidR="00F9706C" w:rsidRPr="00164EE2" w:rsidRDefault="00F9706C" w:rsidP="00F9706C">
      <w:pPr>
        <w:numPr>
          <w:ilvl w:val="0"/>
          <w:numId w:val="5"/>
        </w:numPr>
        <w:tabs>
          <w:tab w:val="left" w:pos="122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18.04. 2008 № АФ-150/06  «О  создании  условий  для  получения  образования детьми  с  ограниченными  возможностями  здоровья  и  детьми-инвалидами»;  </w:t>
      </w:r>
    </w:p>
    <w:p w:rsidR="00F9706C" w:rsidRPr="00164EE2" w:rsidRDefault="00F9706C" w:rsidP="00F9706C">
      <w:pPr>
        <w:numPr>
          <w:ilvl w:val="0"/>
          <w:numId w:val="5"/>
        </w:numPr>
        <w:tabs>
          <w:tab w:val="left" w:pos="122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F9706C" w:rsidRPr="00164EE2" w:rsidRDefault="00F9706C" w:rsidP="00F9706C">
      <w:pPr>
        <w:numPr>
          <w:ilvl w:val="0"/>
          <w:numId w:val="5"/>
        </w:numPr>
        <w:tabs>
          <w:tab w:val="left" w:pos="122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E2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Министерства  образования и науки Российской  Федерации   № ВК-452/07 от 11.03.16</w:t>
      </w:r>
    </w:p>
    <w:p w:rsidR="00F9706C" w:rsidRPr="00164EE2" w:rsidRDefault="00F9706C" w:rsidP="00F9706C">
      <w:pPr>
        <w:numPr>
          <w:ilvl w:val="0"/>
          <w:numId w:val="5"/>
        </w:numPr>
        <w:tabs>
          <w:tab w:val="left" w:pos="122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Министерства образования и науки РФ № 1598 и 1599 от 19 декабря 2014 г. Об </w:t>
      </w:r>
      <w:proofErr w:type="spellStart"/>
      <w:r w:rsidRPr="00164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утвержении</w:t>
      </w:r>
      <w:proofErr w:type="spellEnd"/>
      <w:r w:rsidRPr="0016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 </w:t>
      </w:r>
      <w:proofErr w:type="gramStart"/>
      <w:r w:rsidRPr="0016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6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</w:p>
    <w:p w:rsidR="00F9706C" w:rsidRPr="00164EE2" w:rsidRDefault="00F9706C" w:rsidP="00F9706C">
      <w:pPr>
        <w:numPr>
          <w:ilvl w:val="0"/>
          <w:numId w:val="5"/>
        </w:numPr>
        <w:tabs>
          <w:tab w:val="left" w:pos="122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E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 Главного государственного санитарного врача Российской Федерации от 29 декабря 2010 г. N 189 г. Москва "Об утверждении  СанПиН  2.4.2.2821-10  "Санитарно-эпидемиологические  требования  к  условиям  и  организации обучения в общеобразовательных учреждениях".</w:t>
      </w:r>
    </w:p>
    <w:p w:rsidR="00F9706C" w:rsidRPr="00164EE2" w:rsidRDefault="00F9706C" w:rsidP="00F9706C">
      <w:pPr>
        <w:numPr>
          <w:ilvl w:val="0"/>
          <w:numId w:val="5"/>
        </w:numPr>
        <w:tabs>
          <w:tab w:val="left" w:pos="122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10 июля 2015 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F9706C" w:rsidRPr="00164EE2" w:rsidRDefault="00F9706C" w:rsidP="00F9706C">
      <w:pPr>
        <w:numPr>
          <w:ilvl w:val="0"/>
          <w:numId w:val="5"/>
        </w:numPr>
        <w:tabs>
          <w:tab w:val="left" w:pos="122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E2">
        <w:rPr>
          <w:rFonts w:ascii="Times New Roman" w:eastAsia="Calibri" w:hAnsi="Times New Roman" w:cs="Times New Roman"/>
          <w:sz w:val="24"/>
          <w:szCs w:val="24"/>
          <w:lang w:eastAsia="ru-RU"/>
        </w:rPr>
        <w:t>Устав школы</w:t>
      </w:r>
    </w:p>
    <w:p w:rsidR="00F9706C" w:rsidRPr="00F9706C" w:rsidRDefault="00F9706C" w:rsidP="00F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</w:t>
      </w: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коррекция дефектов устной и письменной речи обучающихся, способствующей успешной адаптации в учебной деятельности и дальнейшей социализации детей логопатов.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программы:</w:t>
      </w:r>
    </w:p>
    <w:p w:rsidR="00F9706C" w:rsidRPr="00F9706C" w:rsidRDefault="00F9706C" w:rsidP="00ED4C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правильного звукопроизношения и его </w:t>
      </w:r>
      <w:proofErr w:type="gram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proofErr w:type="gram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словесном материале исходя из индивидуальных особенностей обучающихся.</w:t>
      </w:r>
    </w:p>
    <w:p w:rsidR="00F9706C" w:rsidRPr="00F9706C" w:rsidRDefault="00F9706C" w:rsidP="00ED4C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F9706C" w:rsidRPr="00F9706C" w:rsidRDefault="00F9706C" w:rsidP="00ED4C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F9706C" w:rsidRPr="00F9706C" w:rsidRDefault="00F9706C" w:rsidP="00ED4C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коррекции и развития познавательной деятельности обучающихся (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Методологические и теоретические основы программы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любая программа, рабочая программа логопедических занятий для обучающихся с легкой степенью умственной отсталости (интеллектуальной недостаточностью), имеет под собой методологические и теоретические основания.</w:t>
      </w:r>
      <w:proofErr w:type="gram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одного из таких оснований могут выступать </w:t>
      </w:r>
      <w:r w:rsidRPr="00F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</w:t>
      </w: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построение, реализацию программы и организацию работы по ней: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гуманизма </w:t>
      </w: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вера возможности ребёнка, субъективного, позитивного подхода;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системности</w:t>
      </w: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реалистичности </w:t>
      </w: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деятельностного</w:t>
      </w:r>
      <w:proofErr w:type="spellEnd"/>
      <w:r w:rsidRPr="00F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</w:t>
      </w: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-опоры коррекционно-развивающей работы на ведущий вид деятельности, свойственный возрасту;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индивидуально-дифференцированного подхода</w:t>
      </w: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системного подхода </w:t>
      </w: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Лалаевой</w:t>
      </w:r>
      <w:proofErr w:type="spell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Ф.А. 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которые базируются на учении Л.С. Выготского, А.Р. 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Лурии</w:t>
      </w:r>
      <w:proofErr w:type="spell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А.А. Леонтьева о сложной структуре речевой</w:t>
      </w:r>
      <w:proofErr w:type="gram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Учитывая специфику образовательного процесса обучающихся, имеющих дефект интеллектуального развития, при создании использовались материалы исследований в сфере дефектологии и психологии С. Я. Рубинштейн, М.С Певзнер. 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по программе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речи обучающихся с интеллектуальной недостаточностью требует организации специальной логопедической работы.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учитель-логопед планирует работу на год. На основании материалов обследования обучающихся составляет индивидуальные планы занятий, а также перспективные планы для каждой группы обучающихся. В конце учебного года учитель-логопед составляет отчет о работе, проделанной за год.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речи у умственно отсталых детей носят системный характер, они затрагивают как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фонетико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фонематическую, так и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Коррекцию нарушений речи (особенно нарушений звукопроизношения) учитель-логопед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логопедические занятия включены упражнения тонких движений рук, задания по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оречевлению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действий, элементы логопедической ритмики. Содержание логопедической работы  находится в соответствии с программой обучения грамоте, изучения родного языка. Логопедическая работа  подготавливает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 В начале учебного года обследуются все вновь принятые дети и обучающиеся, занимавшиеся у логопеда в предыдущем году и оставленные для продолжения обучения (с целью выявления состояния речи к началу учебного года).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Устная и письменная речь обучающихся, выявленных при первичном обследовании, </w:t>
      </w: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подробно изучается в условиях индивидуального обследования традиционными логопедическими приемами.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индивидуального обследования записываются в речевую карту. Основным критерием при зачислении на занятия является характер речевого нарушения и его значение для успеваемости, общения ребенка. 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группой </w:t>
      </w:r>
      <w:proofErr w:type="gram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 проводятся 3 раза в неделю.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Лексический материал обогащается трудовой лексикой используемой на уроках трудового обучения.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занятия может входить: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артикуляционной моторики;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общей координации движений и мелкой моторики пальцев рук;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произношения, автоматизация и дифференциация звуков;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фонематических процессов;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со словами, 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-слоговой анализ слов;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предложением, текстом;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и активизация словарного запаса.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На индивидуальные занятия отводится 20 минут на каждого обучающегося. Индивидуальные занятия проводятся с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нуждающимися в постановке или коррекции звуков. Группы комплектуются по признаку однородности речевого нарушения. Наполняемость групп для логопедических занятий 2-4 обучающихся. При необходимости учитель-логопед производит перераспределение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группам.  Учитель-логопед проводит работу в тесной связи с учителями, родителями, педагогом-психологом, медицинскими работниками и большое внимание уделяет работе по пропаганде логопедических знаний. 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завершении логопедических занятий учитель-логопед инструктирует учителя о приемах доведения достигнутых навыков до полной автоматизации в условиях класса и во внеурочное время. В системе коррекционной работы по преодолению всех видов речевых нарушений полезны занятия по логопедической ритмике. Основным материалом для таких занятий являются разнообразные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речедвигательные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музыкально–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и другие упражнения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умственной отсталости нарушаются все компоненты речи: её фонетико-фонематическая сторона, лексика, грамматический строй, связная речь. 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умственной отсталости нарушаются все компоненты речи: её фонетико-фонематическая сторона, лексика, грамматический строй, связная речь. Нужно отметить, что в школу поступают дети с двуязычием или дети совсем не знающие русского языка, у которых возникают большие трудности в процессе обучения. Встречаются трудности в произношении, в письме.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выявленных специфических ошибок, соотносимых с определенным видом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детей при двуязычии отмечаются и другие, как характерные для недостаточно сформированного навыка правильного письма, так и свойственные только этим детям.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с учетом последовательной поэтапной коррекции всех компонентов речевой деятельности.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работа с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проводится на фонематическом уровне. Задачей этого раздела является устранение фонематической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мнестической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акустической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связанной с нарушением различных форм языкового анализа и синтеза. Программа включает разделы, направленные на формирование слогового и звукового анализа и синтеза слов, дифференциацию твёрдых и мягких согласных, звонких и глухих, свистящих и шипящих согласных, сонорных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Л, заднеязычных согласных, а также букв, имеющих оптической сходство. 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4 классе также проводится работа по устранению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семантической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работа на лексическом уровне проводится в 4-5 классах и направлена на коррекцию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аграмматической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включает такие темы как: «Ударение», «Безударные гласные», «Формирование навыков морфемного анализа и синтеза слов».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Коррекция нарушений чтения и письма.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Обследование учащихся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Повторение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2-3 классах:</w:t>
      </w:r>
    </w:p>
    <w:p w:rsidR="00F9706C" w:rsidRPr="00F9706C" w:rsidRDefault="00F9706C" w:rsidP="00ED4C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анализа структуры предложения,</w:t>
      </w:r>
    </w:p>
    <w:p w:rsidR="00F9706C" w:rsidRPr="00F9706C" w:rsidRDefault="00F9706C" w:rsidP="00ED4C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слогового анализа и синтеза,</w:t>
      </w:r>
    </w:p>
    <w:p w:rsidR="00F9706C" w:rsidRPr="00F9706C" w:rsidRDefault="00F9706C" w:rsidP="00ED4C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анализа и синтеза,</w:t>
      </w:r>
    </w:p>
    <w:p w:rsidR="00F9706C" w:rsidRPr="00F9706C" w:rsidRDefault="00F9706C" w:rsidP="00ED4C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твердых и мягких согласных,</w:t>
      </w:r>
    </w:p>
    <w:p w:rsidR="00F9706C" w:rsidRPr="00F9706C" w:rsidRDefault="00F9706C" w:rsidP="00ED4C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звонких и глухих согласных,</w:t>
      </w:r>
    </w:p>
    <w:p w:rsidR="00F9706C" w:rsidRPr="00F9706C" w:rsidRDefault="00F9706C" w:rsidP="00ED4C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фонем, имеющих акустико-артикуляционное сходство,</w:t>
      </w:r>
    </w:p>
    <w:p w:rsidR="00F9706C" w:rsidRPr="00F9706C" w:rsidRDefault="00F9706C" w:rsidP="00ED4C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на письме.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Дифференциация фонем, имеющих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акустикоартикуляционное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сходство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Л, Л’. Буква Л. Звуки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Р/. Буква Р. Дифференциация Л-Р.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К. Звук и буква X. Дифференциация К-Х.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Г. Дифференциация Г-К-Х, Звук и буква 0.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 и буква У. Дифференциация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О-У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Устранение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оптической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букв, имеющих кинетическое сходство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П-Т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Б-Д, О-А.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работы</w:t>
      </w: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зрительного восприятия и узнавания зрительного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буквенного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зрительной памяти. Формирование пространственного восприятия, пространственных представлений, зрительно-пространственного анализа и синтеза.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</w:t>
      </w:r>
      <w:proofErr w:type="gram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семантической</w:t>
      </w:r>
      <w:proofErr w:type="gram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работа на лексическом уровне. Ударение в слове. Схемы </w:t>
      </w:r>
      <w:proofErr w:type="spellStart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-ритмической структуры слов. Безударные гласные.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итогов: написание детьми диктанта, логопедический утренник.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групповые и подгрупповые. 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 w:rsidRPr="00F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F9706C" w:rsidRPr="00F9706C" w:rsidRDefault="00F9706C" w:rsidP="00ED4C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пары звуков, имеющих акустико-артикуляционное сходство,</w:t>
      </w:r>
    </w:p>
    <w:p w:rsidR="00F9706C" w:rsidRPr="00F9706C" w:rsidRDefault="00F9706C" w:rsidP="00ED4C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буквы, имеющие кинетическое сходство,</w:t>
      </w:r>
    </w:p>
    <w:p w:rsidR="00F9706C" w:rsidRPr="00F9706C" w:rsidRDefault="00F9706C" w:rsidP="00ED4C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ударение,</w:t>
      </w:r>
    </w:p>
    <w:p w:rsidR="00F9706C" w:rsidRPr="00F9706C" w:rsidRDefault="00F9706C" w:rsidP="00ED4C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слоговую и побуквенную схему слова,</w:t>
      </w:r>
    </w:p>
    <w:p w:rsidR="00F9706C" w:rsidRPr="00F9706C" w:rsidRDefault="00F9706C" w:rsidP="00ED4C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родственные слова из текста.</w:t>
      </w:r>
    </w:p>
    <w:p w:rsidR="00F9706C" w:rsidRPr="00F9706C" w:rsidRDefault="00F9706C" w:rsidP="00ED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знать:</w:t>
      </w:r>
    </w:p>
    <w:p w:rsidR="00F9706C" w:rsidRPr="00F9706C" w:rsidRDefault="00F9706C" w:rsidP="00ED4C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</w:t>
      </w:r>
    </w:p>
    <w:p w:rsidR="00F9706C" w:rsidRPr="00F9706C" w:rsidRDefault="00F9706C" w:rsidP="00ED4C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букв, </w:t>
      </w:r>
    </w:p>
    <w:p w:rsidR="00F9706C" w:rsidRPr="00F9706C" w:rsidRDefault="00F9706C" w:rsidP="00ED4C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звонкие и глухие согласные,</w:t>
      </w:r>
    </w:p>
    <w:p w:rsidR="00F9706C" w:rsidRPr="00F9706C" w:rsidRDefault="00F9706C" w:rsidP="00ED4C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 мягкие согласные (гласные которые их образуют),</w:t>
      </w:r>
    </w:p>
    <w:p w:rsidR="00F9706C" w:rsidRPr="00F9706C" w:rsidRDefault="00F9706C" w:rsidP="00ED4C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проверить  безударную гласную в </w:t>
      </w:r>
      <w:proofErr w:type="gramStart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706C" w:rsidRPr="00F9706C" w:rsidRDefault="00F9706C" w:rsidP="00ED4C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вопросы к словам (предметам, действиям и признакам).</w:t>
      </w:r>
    </w:p>
    <w:p w:rsidR="00F9706C" w:rsidRPr="00F9706C" w:rsidRDefault="00F9706C" w:rsidP="00ED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речевого развития обучающихся определяются мониторингом, состоящим из диагностики следующих параметров: связная речь, словарь, грамматический строй речи, звуковая сторона речи, слоговая сторона речи, фонематические процессы, чтение, письмо.</w:t>
      </w:r>
    </w:p>
    <w:p w:rsidR="005A38FB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индивидуальных</w:t>
      </w:r>
      <w:r w:rsidRPr="00066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98F">
        <w:rPr>
          <w:rFonts w:ascii="Times New Roman" w:hAnsi="Times New Roman" w:cs="Times New Roman"/>
          <w:b/>
          <w:bCs/>
          <w:sz w:val="24"/>
          <w:szCs w:val="24"/>
        </w:rPr>
        <w:t>логопедических занятий с детьми, имеющими интеллектуальные нарушения (умственную отсталость)</w:t>
      </w:r>
      <w:bookmarkStart w:id="0" w:name="_GoBack"/>
      <w:bookmarkEnd w:id="0"/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Кол-во часов в неделю по учебному плану –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66F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Кол-во часов в год –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066F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b/>
          <w:bCs/>
          <w:sz w:val="24"/>
          <w:szCs w:val="24"/>
        </w:rPr>
        <w:t>К концу обучения учащи</w:t>
      </w:r>
      <w:r>
        <w:rPr>
          <w:rFonts w:ascii="Times New Roman" w:hAnsi="Times New Roman" w:cs="Times New Roman"/>
          <w:b/>
          <w:bCs/>
          <w:sz w:val="24"/>
          <w:szCs w:val="24"/>
        </w:rPr>
        <w:t>йся должен</w:t>
      </w:r>
      <w:r w:rsidRPr="00066FEF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066FEF">
        <w:rPr>
          <w:rFonts w:ascii="Times New Roman" w:hAnsi="Times New Roman" w:cs="Times New Roman"/>
          <w:sz w:val="24"/>
          <w:szCs w:val="24"/>
        </w:rPr>
        <w:t>артикуляцию всех звуков родного языка, все буквы родного алфавита;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признаки гласных и согласных звуков;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твёрдые и мягкие согласные звуки и буквы, их обозначающие;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звонкие и глухие согласные звуки и буквы, их обозначающие;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термины: звук, буква, твёрдый, мягкий, звонкий, глухой.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основные цвета и оттенки;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геометрические фигуры;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схему собственного тела.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b/>
          <w:bCs/>
          <w:sz w:val="24"/>
          <w:szCs w:val="24"/>
        </w:rPr>
        <w:t>К концу обучения учащи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066FEF">
        <w:rPr>
          <w:rFonts w:ascii="Times New Roman" w:hAnsi="Times New Roman" w:cs="Times New Roman"/>
          <w:b/>
          <w:bCs/>
          <w:sz w:val="24"/>
          <w:szCs w:val="24"/>
        </w:rPr>
        <w:t>ся долж</w:t>
      </w:r>
      <w:r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066FEF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правильно артикулировать все звуки родного языка;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соотносить букву со звуком и наоборот;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различать твёрдые и мягкие согласные звуки;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различать звонкие и глухие согласные звуки;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подбирать слова на заданный звук;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объяснять значения слов паронимов;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дифференцировать смешиваемые звуки на всех этапах в устной и письменной речи;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определять положение звука по отношению к другим звукам;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различать основные и оттеночные цвета;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различать геометрические фигуры;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сравнивать предметы по величине;</w:t>
      </w:r>
    </w:p>
    <w:p w:rsidR="005A38FB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>- ориентироваться в схеме собственного тела.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различных видов работ: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EF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proofErr w:type="gramStart"/>
      <w:r w:rsidRPr="00066FE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66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FEF">
        <w:rPr>
          <w:rFonts w:ascii="Times New Roman" w:hAnsi="Times New Roman" w:cs="Times New Roman"/>
          <w:sz w:val="24"/>
          <w:szCs w:val="24"/>
        </w:rPr>
        <w:t>оценочную</w:t>
      </w:r>
      <w:proofErr w:type="gramEnd"/>
      <w:r w:rsidRPr="00066FEF">
        <w:rPr>
          <w:rFonts w:ascii="Times New Roman" w:hAnsi="Times New Roman" w:cs="Times New Roman"/>
          <w:sz w:val="24"/>
          <w:szCs w:val="24"/>
        </w:rPr>
        <w:t xml:space="preserve"> систему проведения занятий</w:t>
      </w: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3" w:type="dxa"/>
        <w:tblInd w:w="6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5557"/>
        <w:gridCol w:w="1383"/>
        <w:gridCol w:w="1137"/>
      </w:tblGrid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5A38FB" w:rsidRPr="00066FEF" w:rsidRDefault="005A38FB" w:rsidP="00E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4C50" w:rsidRPr="00066FEF" w:rsidTr="00343DC2">
        <w:tc>
          <w:tcPr>
            <w:tcW w:w="68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C50" w:rsidRPr="00066FEF" w:rsidRDefault="00ED4C50" w:rsidP="00E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C50" w:rsidRPr="00066FEF" w:rsidRDefault="00ED4C50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C50" w:rsidRPr="00066FEF" w:rsidRDefault="00ED4C50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Вводное занятие. Органы речи. Лето.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Школа. Школьные принадлежности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памяти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Звуки речевые и неречевые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rPr>
          <w:trHeight w:val="37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Развитие ручной и речевой моторики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rPr>
          <w:trHeight w:val="12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Развитие зрительно-пространственных функций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Формирование временных представлений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Осень. Перелётные птицы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Поздняя осень (предзимье)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 «с, ш»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 «и»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 «н»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Зима и зимняя природа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 «л»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Зима. Зимующие птицы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 «л»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8FB" w:rsidRPr="00066FEF" w:rsidTr="00ED4C50"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A38FB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Рассказ по картине «Зима»</w:t>
            </w:r>
          </w:p>
        </w:tc>
        <w:tc>
          <w:tcPr>
            <w:tcW w:w="13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B" w:rsidRPr="00066FEF" w:rsidTr="002A098F">
        <w:trPr>
          <w:trHeight w:val="401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 «л»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B" w:rsidRPr="00066FEF" w:rsidTr="00ED4C50">
        <w:trPr>
          <w:trHeight w:val="436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Рассказ по картине «Зимние забавы»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C50" w:rsidRPr="00066FEF" w:rsidTr="00540D1A">
        <w:tc>
          <w:tcPr>
            <w:tcW w:w="93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C50" w:rsidRPr="00066FEF" w:rsidRDefault="00ED4C50" w:rsidP="00E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Транспорт. Профессии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Дикие животные и птицы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8FB" w:rsidRPr="00066FEF" w:rsidTr="00ED4C50">
        <w:trPr>
          <w:trHeight w:val="693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Хищные и травоядные животные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Дифференциация Р-Л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Ж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Посуда, виды и материал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Дифференциация К-Х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Чайная посуда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Этикет. Гости на пороге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 С-З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«Мамин праздник»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Перелетные птицы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8FB" w:rsidRPr="00066FEF" w:rsidTr="00ED4C50">
        <w:trPr>
          <w:trHeight w:val="34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«Весна»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93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Дифференциация Ш-Ж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Дифференциация Ж-З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Лес. Сад. Парк.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Насекомые и пауки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Беседа о книге</w:t>
            </w:r>
          </w:p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Дифференциация С-Ц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Откуда к нам пришел хлеб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Дифференциация Ш-Щ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Дифференциация Щ-</w:t>
            </w:r>
            <w:proofErr w:type="spellStart"/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B" w:rsidRPr="00066FEF" w:rsidTr="00ED4C50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F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8FB" w:rsidRPr="00066FEF" w:rsidRDefault="005A38FB" w:rsidP="00E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066FEF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Используемая методическая литература: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Выткалова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П.В. Развитие пространственных представлений у младших школьников. Волгоград «Учитель», 2009г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Л.И. Обухова Л.А. Логопедические упражнения. 1-4классы. М., «ВАКО», 2007г.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Л.Н. Коррекция устной и письменной речи у младших школьников. М., «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>» 2003г.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2DB6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172DB6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Гадасина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Л.Я. Л</w:t>
      </w:r>
      <w:r>
        <w:rPr>
          <w:rFonts w:ascii="Times New Roman" w:hAnsi="Times New Roman" w:cs="Times New Roman"/>
          <w:sz w:val="24"/>
          <w:szCs w:val="24"/>
        </w:rPr>
        <w:t>огопедические занятия с детьми</w:t>
      </w:r>
      <w:r w:rsidRPr="00172D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DB6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172DB6">
        <w:rPr>
          <w:rFonts w:ascii="Times New Roman" w:hAnsi="Times New Roman" w:cs="Times New Roman"/>
          <w:sz w:val="24"/>
          <w:szCs w:val="24"/>
        </w:rPr>
        <w:t>., «КАРО», 2003г.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Картушин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Конспекты</w:t>
      </w:r>
      <w:r w:rsidRPr="00172DB6">
        <w:rPr>
          <w:rFonts w:ascii="Times New Roman" w:hAnsi="Times New Roman" w:cs="Times New Roman"/>
          <w:sz w:val="24"/>
          <w:szCs w:val="24"/>
        </w:rPr>
        <w:t xml:space="preserve"> занятий с детьми. М., «ТЦ Сфера», 2006г.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Л.Г., Резунова М.П.. Юшина Г.Н., Перспективное планирование коррекции письма у детей с ОНР. Воронеж, 2012г.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Р.И. Логопедическая работа в коррекционных классах. М., «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>» 1999г.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Лапп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Хайрушева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С.Ж. Развитие произвольной памяти у младших школьников. Волгоград, «Учитель», 2010г.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9. Мазанова Е.В. </w:t>
      </w:r>
      <w:proofErr w:type="gramStart"/>
      <w:r w:rsidRPr="00172DB6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17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>: документация, планирование и организация коррекционной работы. М., «ГНОМ и Д», 2009г.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Меттус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Е.В., Литвинова А.В., и др. Логопедические занятия со школьниками 1-5 классов. </w:t>
      </w:r>
      <w:proofErr w:type="gramStart"/>
      <w:r w:rsidRPr="00172DB6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172DB6">
        <w:rPr>
          <w:rFonts w:ascii="Times New Roman" w:hAnsi="Times New Roman" w:cs="Times New Roman"/>
          <w:sz w:val="24"/>
          <w:szCs w:val="24"/>
        </w:rPr>
        <w:t>., «КАРО», 2008г.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>11. Мещерякова Н.П. и др. Коррекция письменной речи в начальной школе. Волгоград «Учитель», 2009г.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Е.А. Волшебный мир звуков и слов. М., «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>» 2003г.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Е.Ф., Рождественская В.И. Исправление недостатков произношения у школьников. М., «Просвещение», 1980г.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>14. Рыбина А.Ф. Коррекция звукопроизношения у детей. Волгоград, «Учитель», 2009г.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И.Н. Нарушения письменной речи и их преодоление у младших школьников. М., «Просвещение», 1999г.</w:t>
      </w:r>
    </w:p>
    <w:p w:rsidR="005A38FB" w:rsidRPr="00172DB6" w:rsidRDefault="005A38F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72DB6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172DB6">
        <w:rPr>
          <w:rFonts w:ascii="Times New Roman" w:hAnsi="Times New Roman" w:cs="Times New Roman"/>
          <w:sz w:val="24"/>
          <w:szCs w:val="24"/>
        </w:rPr>
        <w:t xml:space="preserve"> А.В. Преодоление общего недоразвития речи. М., 1999г.</w:t>
      </w:r>
    </w:p>
    <w:p w:rsidR="00337E1B" w:rsidRPr="00F9706C" w:rsidRDefault="00337E1B" w:rsidP="00ED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E1B" w:rsidRPr="00F9706C" w:rsidSect="00876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E32"/>
    <w:multiLevelType w:val="hybridMultilevel"/>
    <w:tmpl w:val="7096ADA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27830378"/>
    <w:multiLevelType w:val="hybridMultilevel"/>
    <w:tmpl w:val="65981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D3B9E"/>
    <w:multiLevelType w:val="hybridMultilevel"/>
    <w:tmpl w:val="CC7C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F8"/>
    <w:rsid w:val="002002F8"/>
    <w:rsid w:val="002A098F"/>
    <w:rsid w:val="00337E1B"/>
    <w:rsid w:val="005A38FB"/>
    <w:rsid w:val="0087607E"/>
    <w:rsid w:val="00D853FC"/>
    <w:rsid w:val="00ED4C50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Юрьевна Бурмутская</cp:lastModifiedBy>
  <cp:revision>7</cp:revision>
  <cp:lastPrinted>2019-02-24T08:05:00Z</cp:lastPrinted>
  <dcterms:created xsi:type="dcterms:W3CDTF">2019-02-22T01:06:00Z</dcterms:created>
  <dcterms:modified xsi:type="dcterms:W3CDTF">2020-12-02T12:54:00Z</dcterms:modified>
</cp:coreProperties>
</file>